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6">
          <w:pPr>
            <w:spacing w:before="60" w:lineRule="auto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umh15mmqsr7y">
            <w:r w:rsidDel="00000000" w:rsidR="00000000" w:rsidRPr="00000000">
              <w:rPr>
                <w:rFonts w:ascii="Nanum Myeongjo" w:cs="Nanum Myeongjo" w:eastAsia="Nanum Myeongjo" w:hAnsi="Nanum Myeongjo"/>
                <w:b w:val="0"/>
                <w:i w:val="0"/>
                <w:smallCaps w:val="0"/>
                <w:strike w:val="0"/>
                <w:color w:val="1155cc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Week 02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rPr/>
      </w:pPr>
      <w:bookmarkStart w:colFirst="0" w:colLast="0" w:name="_umh15mmqsr7y" w:id="0"/>
      <w:bookmarkEnd w:id="0"/>
      <w:r w:rsidDel="00000000" w:rsidR="00000000" w:rsidRPr="00000000">
        <w:rPr>
          <w:rtl w:val="0"/>
        </w:rPr>
        <w:t xml:space="preserve">Week 02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color w:val="2d3b4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Student presentation schedule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ESG at WeChat Pay to Support SMEs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이수만 손 들어줬다?…법원은 'SM 주주' 손을 들어줬다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Requirement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* One case study: ESG and financial innovation.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핀테크 기업 등 financial innovation을 추구하고 있는 기업의 ESG관련 이슈 및 기존 금융에서 유사사례 비교 (사례연구).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* The final reports would include the updated mid-term reports. If students do not like their mid-term report, they can write totally different reports.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* Submit to 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cwp112477@hanyang.ac.kr</w:t>
              </w:r>
            </w:hyperlink>
            <w:r w:rsidDel="00000000" w:rsidR="00000000" w:rsidRPr="00000000">
              <w:rPr>
                <w:rtl w:val="0"/>
              </w:rPr>
              <w:t xml:space="preserve"> (filename: 성함+과목명+논문제목.docx)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Term paper format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Term paper format youtube</w:t>
              </w:r>
            </w:hyperlink>
            <w:r w:rsidDel="00000000" w:rsidR="00000000" w:rsidRPr="00000000">
              <w:rPr>
                <w:rtl w:val="0"/>
              </w:rPr>
              <w:t xml:space="preserve"> (Please watch)  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* Midterm report: 2023/4/25 23:59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* Final report: 2023/6/12 23:59 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위 필수 아이디어를 깊게 연구하여 하나의 보고서를 써도 되고 필수 아이디어와 함께  별도의 리포트를 하나 더 개발해도 됨. Find relevant information in the links below. </w:t>
            </w:r>
          </w:p>
          <w:p w:rsidR="00000000" w:rsidDel="00000000" w:rsidP="00000000" w:rsidRDefault="00000000" w:rsidRPr="00000000" w14:paraId="0000001C">
            <w:pPr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http://scholar.google.com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http://www.dbpia.com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http://library.hanyang.ac.kr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Papers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Hafiz, K. (2008). Case study example. The qualitative report, 13(4), 544-559.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Gerring, J. (2004). What is a case study and what is it good for?. American political science review, 98(2), 341-354.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ESG and Ukraine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EU, '작업증명 가상자산 제한' 다시 담은 미카 표결 부친다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https://en.wikipedia.org/wiki/Byzantine_fault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2004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Creating crypto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6197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* Etherium: migrating from PoW to PoS will reduce its energy use by 99.95%,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* Solana: proof of stake + proof of history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. transactions are given timestamps to speed up processing.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* Algorand: give all online users a chance to be randomly and secretly selected to propose and vote on batches of transactions that need confirming, which each party’s influence tied to how many tokens she owns.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* Tron: let users elect delegates, called super representatives, to validate transactions in six hour shifts and to receive new coins for their work.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* Filecoin: parties to compete to provide bandwidth or digital storage to the network in exchange for new coins.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Problems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* PoS codes are so complex that there’s a greater risk of undetected software bugs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* More susceptible to censorship (once an entity or group acquires more than 50% the tokens) vs PoW (a small number of miners typically control most of the network → manipulation)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Proof of History is a sequence of computation that can provide a way to cryptographically verify passage of time between two events.</w:t>
        <w:tab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.png"/><Relationship Id="rId11" Type="http://schemas.openxmlformats.org/officeDocument/2006/relationships/hyperlink" Target="https://docs.google.com/document/d/1cq07d9f1RNcZPa6mAuAaQNWNA4g4MtEDg5QSaPNtLeg/edit?usp=sharing" TargetMode="External"/><Relationship Id="rId10" Type="http://schemas.openxmlformats.org/officeDocument/2006/relationships/hyperlink" Target="mailto:cwp112477@hanyang.ac.kr" TargetMode="External"/><Relationship Id="rId13" Type="http://schemas.openxmlformats.org/officeDocument/2006/relationships/hyperlink" Target="http://scholar.google.com/" TargetMode="External"/><Relationship Id="rId12" Type="http://schemas.openxmlformats.org/officeDocument/2006/relationships/hyperlink" Target="https://www.youtube.com/playlist?list=PL62XBUmklIEWqp2UZbk7kWujoPPFGWdC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v.daum.net/v/20230310062003808" TargetMode="External"/><Relationship Id="rId15" Type="http://schemas.openxmlformats.org/officeDocument/2006/relationships/hyperlink" Target="http://library.hanyang.ac.kr/" TargetMode="External"/><Relationship Id="rId14" Type="http://schemas.openxmlformats.org/officeDocument/2006/relationships/hyperlink" Target="http://www.dbpia.com/" TargetMode="External"/><Relationship Id="rId17" Type="http://schemas.openxmlformats.org/officeDocument/2006/relationships/hyperlink" Target="https://www.coindeskkorea.com/news/articleView.html?idxno=78151" TargetMode="External"/><Relationship Id="rId16" Type="http://schemas.openxmlformats.org/officeDocument/2006/relationships/hyperlink" Target="https://docs.google.com/document/d/1Q_eQin0bGtUknV7mXMOhPrcf5dN4z73ZlEzAoQx3NaY/edit?usp=sharing" TargetMode="External"/><Relationship Id="rId5" Type="http://schemas.openxmlformats.org/officeDocument/2006/relationships/numbering" Target="numbering.xml"/><Relationship Id="rId19" Type="http://schemas.openxmlformats.org/officeDocument/2006/relationships/image" Target="media/image2.png"/><Relationship Id="rId6" Type="http://schemas.openxmlformats.org/officeDocument/2006/relationships/styles" Target="styles.xml"/><Relationship Id="rId18" Type="http://schemas.openxmlformats.org/officeDocument/2006/relationships/hyperlink" Target="https://en.wikipedia.org/wiki/Byzantine_fault" TargetMode="External"/><Relationship Id="rId7" Type="http://schemas.openxmlformats.org/officeDocument/2006/relationships/hyperlink" Target="https://docs.google.com/spreadsheets/d/1S-KpUFDCemdxOP_m-888yNqRbJVhyGmrPegT5-5ZIOo/edit?usp=sharing" TargetMode="External"/><Relationship Id="rId8" Type="http://schemas.openxmlformats.org/officeDocument/2006/relationships/hyperlink" Target="https://hbsp.harvard.edu/product/HK1361-PDF-E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