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pPr>
      <w:r w:rsidDel="00000000" w:rsidR="00000000" w:rsidRPr="00000000">
        <w:rPr>
          <w:rtl w:val="0"/>
        </w:rPr>
        <w:t xml:space="preserve">MBA Course: Financial Innovation and ESG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lhufysaletcm">
            <w:r w:rsidDel="00000000" w:rsidR="00000000" w:rsidRPr="00000000">
              <w:rPr>
                <w:rFonts w:ascii="Nanum Myeongjo" w:cs="Nanum Myeongjo" w:eastAsia="Nanum Myeongjo" w:hAnsi="Nanum Myeongjo"/>
                <w:b w:val="0"/>
                <w:i w:val="0"/>
                <w:smallCaps w:val="0"/>
                <w:strike w:val="0"/>
                <w:color w:val="1155cc"/>
                <w:sz w:val="24"/>
                <w:szCs w:val="24"/>
                <w:u w:val="single"/>
                <w:shd w:fill="auto" w:val="clear"/>
                <w:vertAlign w:val="baseline"/>
                <w:rtl w:val="0"/>
              </w:rPr>
              <w:t xml:space="preserve">Week 06 20230408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3"/>
        <w:rPr/>
      </w:pPr>
      <w:bookmarkStart w:colFirst="0" w:colLast="0" w:name="_lhufysaletcm" w:id="0"/>
      <w:bookmarkEnd w:id="0"/>
      <w:r w:rsidDel="00000000" w:rsidR="00000000" w:rsidRPr="00000000">
        <w:rPr>
          <w:rtl w:val="0"/>
        </w:rPr>
        <w:t xml:space="preserve">Week 06 20230408 </w:t>
      </w:r>
    </w:p>
    <w:p w:rsidR="00000000" w:rsidDel="00000000" w:rsidP="00000000" w:rsidRDefault="00000000" w:rsidRPr="00000000" w14:paraId="00000009">
      <w:pPr>
        <w:rPr/>
      </w:pPr>
      <w:r w:rsidDel="00000000" w:rsidR="00000000" w:rsidRPr="00000000">
        <w:rPr>
          <w:rtl w:val="0"/>
        </w:rPr>
        <w:t xml:space="preserve">CDJ</w:t>
      </w:r>
    </w:p>
    <w:p w:rsidR="00000000" w:rsidDel="00000000" w:rsidP="00000000" w:rsidRDefault="00000000" w:rsidRPr="00000000" w14:paraId="0000000A">
      <w:pPr>
        <w:rPr/>
      </w:pPr>
      <w:hyperlink r:id="rId6">
        <w:r w:rsidDel="00000000" w:rsidR="00000000" w:rsidRPr="00000000">
          <w:rPr>
            <w:color w:val="1155cc"/>
            <w:u w:val="single"/>
            <w:rtl w:val="0"/>
          </w:rPr>
          <w:t xml:space="preserve">CryptoGPT</w:t>
        </w:r>
      </w:hyperlink>
      <w:r w:rsidDel="00000000" w:rsidR="00000000" w:rsidRPr="00000000">
        <w:rPr>
          <w:rtl w:val="0"/>
        </w:rPr>
        <w:t xml:space="preserve"> (1)</w:t>
      </w:r>
    </w:p>
    <w:p w:rsidR="00000000" w:rsidDel="00000000" w:rsidP="00000000" w:rsidRDefault="00000000" w:rsidRPr="00000000" w14:paraId="0000000B">
      <w:pPr>
        <w:rPr/>
      </w:pPr>
      <w:hyperlink r:id="rId7">
        <w:r w:rsidDel="00000000" w:rsidR="00000000" w:rsidRPr="00000000">
          <w:rPr>
            <w:color w:val="1155cc"/>
            <w:u w:val="single"/>
            <w:rtl w:val="0"/>
          </w:rPr>
          <w:t xml:space="preserve">ESG at WeChat Pay to Support SMEs</w:t>
        </w:r>
      </w:hyperlink>
      <w:r w:rsidDel="00000000" w:rsidR="00000000" w:rsidRPr="00000000">
        <w:rPr>
          <w:rtl w:val="0"/>
        </w:rPr>
        <w:t xml:space="preserve"> (</w:t>
      </w:r>
      <w:hyperlink r:id="rId8">
        <w:r w:rsidDel="00000000" w:rsidR="00000000" w:rsidRPr="00000000">
          <w:rPr>
            <w:color w:val="1155cc"/>
            <w:u w:val="single"/>
            <w:rtl w:val="0"/>
          </w:rPr>
          <w:t xml:space="preserve">material</w:t>
        </w:r>
      </w:hyperlink>
      <w:r w:rsidDel="00000000" w:rsidR="00000000" w:rsidRPr="00000000">
        <w:rPr>
          <w:rtl w:val="0"/>
        </w:rPr>
        <w:t xml:space="preserve">, </w:t>
      </w:r>
      <w:hyperlink r:id="rId9">
        <w:r w:rsidDel="00000000" w:rsidR="00000000" w:rsidRPr="00000000">
          <w:rPr>
            <w:color w:val="1155cc"/>
            <w:u w:val="single"/>
            <w:rtl w:val="0"/>
          </w:rPr>
          <w:t xml:space="preserve">note</w:t>
        </w:r>
      </w:hyperlink>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Lecture Notes: Applying Disruptive Innovation for ESG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1. **Introduction**</w:t>
      </w:r>
    </w:p>
    <w:p w:rsidR="00000000" w:rsidDel="00000000" w:rsidP="00000000" w:rsidRDefault="00000000" w:rsidRPr="00000000" w14:paraId="00000010">
      <w:pPr>
        <w:rPr/>
      </w:pPr>
      <w:r w:rsidDel="00000000" w:rsidR="00000000" w:rsidRPr="00000000">
        <w:rPr>
          <w:rtl w:val="0"/>
        </w:rPr>
        <w:t xml:space="preserve">- **Disruptive Innovation**: Coined by Clayton Christensen, disruptive innovation refers to the process by which smaller, often less resourced companies challenge established industry players by introducing innovations that eventually disrupt and transform the market. Initially, disruptive innovations target overlooked segments or create new markets before evolving to meet mainstream demands.</w:t>
      </w:r>
    </w:p>
    <w:p w:rsidR="00000000" w:rsidDel="00000000" w:rsidP="00000000" w:rsidRDefault="00000000" w:rsidRPr="00000000" w14:paraId="00000011">
      <w:pP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t xml:space="preserve">- **ESG (Environmental, Social, and Governance)**: ESG refers to the non-financial factors used to evaluate a company's sustainability and societal impact. ESG criteria are becoming increasingly important for investors, businesses, and policymakers as global attention shifts toward addressing climate change, social inequalities, and governance issues.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Objective:</w:t>
      </w:r>
    </w:p>
    <w:p w:rsidR="00000000" w:rsidDel="00000000" w:rsidP="00000000" w:rsidRDefault="00000000" w:rsidRPr="00000000" w14:paraId="00000015">
      <w:pPr>
        <w:rPr/>
      </w:pPr>
      <w:r w:rsidDel="00000000" w:rsidR="00000000" w:rsidRPr="00000000">
        <w:rPr>
          <w:rtl w:val="0"/>
        </w:rPr>
        <w:t xml:space="preserve">This lecture aims to explore how disruptive innovation can be applied to Environmental, Social, and Governance (ESG) initiatives to drive transformative change, unlock new opportunities, and overcome challenges related to sustainability and social impact.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 2. **Key Concepts**</w:t>
      </w:r>
    </w:p>
    <w:p w:rsidR="00000000" w:rsidDel="00000000" w:rsidP="00000000" w:rsidRDefault="00000000" w:rsidRPr="00000000" w14:paraId="0000001A">
      <w:pPr>
        <w:rPr/>
      </w:pPr>
      <w:r w:rsidDel="00000000" w:rsidR="00000000" w:rsidRPr="00000000">
        <w:rPr>
          <w:rtl w:val="0"/>
        </w:rPr>
        <w:t xml:space="preserve">### 2.1 **Disruptive Innovation in Context**</w:t>
      </w:r>
    </w:p>
    <w:p w:rsidR="00000000" w:rsidDel="00000000" w:rsidP="00000000" w:rsidRDefault="00000000" w:rsidRPr="00000000" w14:paraId="0000001B">
      <w:pPr>
        <w:rPr/>
      </w:pPr>
      <w:r w:rsidDel="00000000" w:rsidR="00000000" w:rsidRPr="00000000">
        <w:rPr>
          <w:rtl w:val="0"/>
        </w:rPr>
        <w:t xml:space="preserve">- **Core Idea**: Disruptive innovation introduces new technologies, business models, or ideas that fundamentally change the way industries operate, often displacing established players.</w:t>
      </w:r>
    </w:p>
    <w:p w:rsidR="00000000" w:rsidDel="00000000" w:rsidP="00000000" w:rsidRDefault="00000000" w:rsidRPr="00000000" w14:paraId="0000001C">
      <w:pPr>
        <w:rPr/>
      </w:pPr>
      <w:r w:rsidDel="00000000" w:rsidR="00000000" w:rsidRPr="00000000">
        <w:rPr>
          <w:rtl w:val="0"/>
        </w:rPr>
        <w:t xml:space="preserve">- **Market Reconfiguration**: It focuses on democratizing access to services, lowering costs, and improving efficiency, often by challenging the status quo.</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 2.2 **ESG and Sustainability Challenges**</w:t>
      </w:r>
    </w:p>
    <w:p w:rsidR="00000000" w:rsidDel="00000000" w:rsidP="00000000" w:rsidRDefault="00000000" w:rsidRPr="00000000" w14:paraId="0000001F">
      <w:pPr>
        <w:rPr/>
      </w:pPr>
      <w:r w:rsidDel="00000000" w:rsidR="00000000" w:rsidRPr="00000000">
        <w:rPr>
          <w:rtl w:val="0"/>
        </w:rPr>
        <w:t xml:space="preserve">- **Environmental**: Issues such as climate change, biodiversity loss, pollution, and resource depletion.</w:t>
      </w:r>
    </w:p>
    <w:p w:rsidR="00000000" w:rsidDel="00000000" w:rsidP="00000000" w:rsidRDefault="00000000" w:rsidRPr="00000000" w14:paraId="00000020">
      <w:pPr>
        <w:rPr/>
      </w:pPr>
      <w:r w:rsidDel="00000000" w:rsidR="00000000" w:rsidRPr="00000000">
        <w:rPr>
          <w:rtl w:val="0"/>
        </w:rPr>
        <w:t xml:space="preserve">- **Social**: Challenges like inequality, labor rights, access to education, and community well-being.</w:t>
      </w:r>
    </w:p>
    <w:p w:rsidR="00000000" w:rsidDel="00000000" w:rsidP="00000000" w:rsidRDefault="00000000" w:rsidRPr="00000000" w14:paraId="00000021">
      <w:pPr>
        <w:rPr/>
      </w:pPr>
      <w:r w:rsidDel="00000000" w:rsidR="00000000" w:rsidRPr="00000000">
        <w:rPr>
          <w:rtl w:val="0"/>
        </w:rPr>
        <w:t xml:space="preserve">- **Governance**: The need for transparency, ethical decision-making, anti-corruption practices, and accountability in organizations.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 2.3 **Linking Disruptive Innovation to ESG**</w:t>
      </w:r>
    </w:p>
    <w:p w:rsidR="00000000" w:rsidDel="00000000" w:rsidP="00000000" w:rsidRDefault="00000000" w:rsidRPr="00000000" w14:paraId="00000024">
      <w:pPr>
        <w:rPr/>
      </w:pPr>
      <w:r w:rsidDel="00000000" w:rsidR="00000000" w:rsidRPr="00000000">
        <w:rPr>
          <w:rtl w:val="0"/>
        </w:rPr>
        <w:t xml:space="preserve">- Disruptive innovations are often well-suited to address entrenched ESG problems by radically rethinking how goods and services are produced, consumed, and governed.</w:t>
      </w:r>
    </w:p>
    <w:p w:rsidR="00000000" w:rsidDel="00000000" w:rsidP="00000000" w:rsidRDefault="00000000" w:rsidRPr="00000000" w14:paraId="00000025">
      <w:pPr>
        <w:rPr/>
      </w:pPr>
      <w:r w:rsidDel="00000000" w:rsidR="00000000" w:rsidRPr="00000000">
        <w:rPr>
          <w:rtl w:val="0"/>
        </w:rPr>
        <w:t xml:space="preserve">- These innovations can unlock new opportunities in renewable energy, circular economy models, ethical supply chains, and inclusive business practices.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3. **How Disruptive Innovation Can Be Applied to ESG**</w:t>
      </w:r>
    </w:p>
    <w:p w:rsidR="00000000" w:rsidDel="00000000" w:rsidP="00000000" w:rsidRDefault="00000000" w:rsidRPr="00000000" w14:paraId="0000002A">
      <w:pPr>
        <w:rPr/>
      </w:pPr>
      <w:r w:rsidDel="00000000" w:rsidR="00000000" w:rsidRPr="00000000">
        <w:rPr>
          <w:rtl w:val="0"/>
        </w:rPr>
        <w:t xml:space="preserve">### 3.1 **Renewable Energy Disruption**</w:t>
      </w:r>
    </w:p>
    <w:p w:rsidR="00000000" w:rsidDel="00000000" w:rsidP="00000000" w:rsidRDefault="00000000" w:rsidRPr="00000000" w14:paraId="0000002B">
      <w:pPr>
        <w:rPr/>
      </w:pPr>
      <w:r w:rsidDel="00000000" w:rsidR="00000000" w:rsidRPr="00000000">
        <w:rPr>
          <w:rtl w:val="0"/>
        </w:rPr>
        <w:t xml:space="preserve">- **Traditional Energy Model**: Historically dominated by centralized fossil-fuel-based power plants with high barriers to entry.</w:t>
      </w:r>
    </w:p>
    <w:p w:rsidR="00000000" w:rsidDel="00000000" w:rsidP="00000000" w:rsidRDefault="00000000" w:rsidRPr="00000000" w14:paraId="0000002C">
      <w:pPr>
        <w:rPr/>
      </w:pPr>
      <w:r w:rsidDel="00000000" w:rsidR="00000000" w:rsidRPr="00000000">
        <w:rPr>
          <w:rtl w:val="0"/>
        </w:rPr>
        <w:t xml:space="preserve">- **Disruption via Renewables**: Companies like **Tesla** and **SolarCity** have disrupted the energy market by introducing affordable and scalable renewable energy solutions, such as solar panels and battery storage systems, making clean energy accessible to homeowners and businesses.</w:t>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 **Impact**:</w:t>
      </w:r>
    </w:p>
    <w:p w:rsidR="00000000" w:rsidDel="00000000" w:rsidP="00000000" w:rsidRDefault="00000000" w:rsidRPr="00000000" w14:paraId="0000002F">
      <w:pPr>
        <w:rPr/>
      </w:pPr>
      <w:r w:rsidDel="00000000" w:rsidR="00000000" w:rsidRPr="00000000">
        <w:rPr>
          <w:rtl w:val="0"/>
        </w:rPr>
        <w:t xml:space="preserve">  - Democratization of energy through decentralized generation (e.g., rooftop solar).</w:t>
      </w:r>
    </w:p>
    <w:p w:rsidR="00000000" w:rsidDel="00000000" w:rsidP="00000000" w:rsidRDefault="00000000" w:rsidRPr="00000000" w14:paraId="00000030">
      <w:pPr>
        <w:rPr/>
      </w:pPr>
      <w:r w:rsidDel="00000000" w:rsidR="00000000" w:rsidRPr="00000000">
        <w:rPr>
          <w:rtl w:val="0"/>
        </w:rPr>
        <w:t xml:space="preserve">  - Lowering costs and reducing dependence on traditional fossil fuel sources.</w:t>
      </w:r>
    </w:p>
    <w:p w:rsidR="00000000" w:rsidDel="00000000" w:rsidP="00000000" w:rsidRDefault="00000000" w:rsidRPr="00000000" w14:paraId="00000031">
      <w:pPr>
        <w:rPr/>
      </w:pPr>
      <w:r w:rsidDel="00000000" w:rsidR="00000000" w:rsidRPr="00000000">
        <w:rPr>
          <w:rtl w:val="0"/>
        </w:rPr>
        <w:t xml:space="preserve">  - Shifting global investment toward renewables, reducing carbon emissions.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**Examples**:</w:t>
      </w:r>
    </w:p>
    <w:p w:rsidR="00000000" w:rsidDel="00000000" w:rsidP="00000000" w:rsidRDefault="00000000" w:rsidRPr="00000000" w14:paraId="00000034">
      <w:pPr>
        <w:rPr/>
      </w:pPr>
      <w:r w:rsidDel="00000000" w:rsidR="00000000" w:rsidRPr="00000000">
        <w:rPr>
          <w:rtl w:val="0"/>
        </w:rPr>
        <w:t xml:space="preserve">  - **Distributed Energy Systems**: Solar home systems, microgrids, and energy storage technologies that provide off-grid solutions for developing countries, helping to achieve universal energy access (a key social and environmental goal).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 3.2 **Circular Economy Models**</w:t>
      </w:r>
    </w:p>
    <w:p w:rsidR="00000000" w:rsidDel="00000000" w:rsidP="00000000" w:rsidRDefault="00000000" w:rsidRPr="00000000" w14:paraId="00000037">
      <w:pPr>
        <w:rPr/>
      </w:pPr>
      <w:r w:rsidDel="00000000" w:rsidR="00000000" w:rsidRPr="00000000">
        <w:rPr>
          <w:rtl w:val="0"/>
        </w:rPr>
        <w:t xml:space="preserve">- **Traditional Linear Economy**: A take-make-dispose model in which resources are extracted, used, and discarded, contributing to resource depletion and pollution.</w:t>
      </w:r>
    </w:p>
    <w:p w:rsidR="00000000" w:rsidDel="00000000" w:rsidP="00000000" w:rsidRDefault="00000000" w:rsidRPr="00000000" w14:paraId="00000038">
      <w:pPr>
        <w:rPr/>
      </w:pPr>
      <w:r w:rsidDel="00000000" w:rsidR="00000000" w:rsidRPr="00000000">
        <w:rPr>
          <w:rtl w:val="0"/>
        </w:rPr>
        <w:t xml:space="preserve">- **Circular Economy Disruption**: Disruptive innovators like **Loop** and **TerraCycle** focus on rethinking production and consumption through circular business models where products are designed for reuse, recycling, and resource efficiency.</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 **Impact**:</w:t>
      </w:r>
    </w:p>
    <w:p w:rsidR="00000000" w:rsidDel="00000000" w:rsidP="00000000" w:rsidRDefault="00000000" w:rsidRPr="00000000" w14:paraId="0000003B">
      <w:pPr>
        <w:rPr/>
      </w:pPr>
      <w:r w:rsidDel="00000000" w:rsidR="00000000" w:rsidRPr="00000000">
        <w:rPr>
          <w:rtl w:val="0"/>
        </w:rPr>
        <w:t xml:space="preserve">  - Reduction in waste and promotion of sustainable consumption.</w:t>
      </w:r>
    </w:p>
    <w:p w:rsidR="00000000" w:rsidDel="00000000" w:rsidP="00000000" w:rsidRDefault="00000000" w:rsidRPr="00000000" w14:paraId="0000003C">
      <w:pPr>
        <w:rPr/>
      </w:pPr>
      <w:r w:rsidDel="00000000" w:rsidR="00000000" w:rsidRPr="00000000">
        <w:rPr>
          <w:rtl w:val="0"/>
        </w:rPr>
        <w:t xml:space="preserve">  - Creation of new business models centered around resource recovery and circular product life cycles.</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t xml:space="preserve">- **Examples**:</w:t>
      </w:r>
    </w:p>
    <w:p w:rsidR="00000000" w:rsidDel="00000000" w:rsidP="00000000" w:rsidRDefault="00000000" w:rsidRPr="00000000" w14:paraId="0000003F">
      <w:pPr>
        <w:rPr/>
      </w:pPr>
      <w:r w:rsidDel="00000000" w:rsidR="00000000" w:rsidRPr="00000000">
        <w:rPr>
          <w:rtl w:val="0"/>
        </w:rPr>
        <w:t xml:space="preserve">  - **Product-as-a-Service**: Companies offering products (e.g., clothing, electronics) through subscription or leasing models, encouraging maintenance and reuse rather than ownership and disposal.</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3.3 **Fintech and Impact Investing**</w:t>
      </w:r>
    </w:p>
    <w:p w:rsidR="00000000" w:rsidDel="00000000" w:rsidP="00000000" w:rsidRDefault="00000000" w:rsidRPr="00000000" w14:paraId="00000042">
      <w:pPr>
        <w:rPr/>
      </w:pPr>
      <w:r w:rsidDel="00000000" w:rsidR="00000000" w:rsidRPr="00000000">
        <w:rPr>
          <w:rtl w:val="0"/>
        </w:rPr>
        <w:t xml:space="preserve">- **Traditional Finance**: Dominated by large institutions with rigid lending practices, often excluding underserved populations and projects with lower financial returns but higher social impact.</w:t>
      </w:r>
    </w:p>
    <w:p w:rsidR="00000000" w:rsidDel="00000000" w:rsidP="00000000" w:rsidRDefault="00000000" w:rsidRPr="00000000" w14:paraId="00000043">
      <w:pPr>
        <w:rPr/>
      </w:pPr>
      <w:r w:rsidDel="00000000" w:rsidR="00000000" w:rsidRPr="00000000">
        <w:rPr>
          <w:rtl w:val="0"/>
        </w:rPr>
        <w:t xml:space="preserve">- **Fintech Disruption**: Disruptive financial technology (fintech) companies are democratizing access to capital and making impact investing more accessible through peer-to-peer lending, crowdfunding platforms, and digital asset management tools.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**Impact**:</w:t>
      </w:r>
    </w:p>
    <w:p w:rsidR="00000000" w:rsidDel="00000000" w:rsidP="00000000" w:rsidRDefault="00000000" w:rsidRPr="00000000" w14:paraId="00000046">
      <w:pPr>
        <w:rPr/>
      </w:pPr>
      <w:r w:rsidDel="00000000" w:rsidR="00000000" w:rsidRPr="00000000">
        <w:rPr>
          <w:rtl w:val="0"/>
        </w:rPr>
        <w:t xml:space="preserve">  - Easier access to capital for social entrepreneurs and ESG projects that otherwise may not receive funding.</w:t>
      </w:r>
    </w:p>
    <w:p w:rsidR="00000000" w:rsidDel="00000000" w:rsidP="00000000" w:rsidRDefault="00000000" w:rsidRPr="00000000" w14:paraId="00000047">
      <w:pPr>
        <w:rPr/>
      </w:pPr>
      <w:r w:rsidDel="00000000" w:rsidR="00000000" w:rsidRPr="00000000">
        <w:rPr>
          <w:rtl w:val="0"/>
        </w:rPr>
        <w:t xml:space="preserve">  - New financial products that align with ESG values, such as microloans for small farmers, social bonds, and crowdfunding for renewable energy projects.</w:t>
      </w:r>
    </w:p>
    <w:p w:rsidR="00000000" w:rsidDel="00000000" w:rsidP="00000000" w:rsidRDefault="00000000" w:rsidRPr="00000000" w14:paraId="00000048">
      <w:pPr>
        <w:rPr/>
      </w:pPr>
      <w:r w:rsidDel="00000000" w:rsidR="00000000" w:rsidRPr="00000000">
        <w:rPr>
          <w:rtl w:val="0"/>
        </w:rPr>
        <w:t xml:space="preserve">  </w:t>
      </w:r>
    </w:p>
    <w:p w:rsidR="00000000" w:rsidDel="00000000" w:rsidP="00000000" w:rsidRDefault="00000000" w:rsidRPr="00000000" w14:paraId="00000049">
      <w:pPr>
        <w:rPr/>
      </w:pPr>
      <w:r w:rsidDel="00000000" w:rsidR="00000000" w:rsidRPr="00000000">
        <w:rPr>
          <w:rtl w:val="0"/>
        </w:rPr>
        <w:t xml:space="preserve">- **Examples**:</w:t>
      </w:r>
    </w:p>
    <w:p w:rsidR="00000000" w:rsidDel="00000000" w:rsidP="00000000" w:rsidRDefault="00000000" w:rsidRPr="00000000" w14:paraId="0000004A">
      <w:pPr>
        <w:rPr/>
      </w:pPr>
      <w:r w:rsidDel="00000000" w:rsidR="00000000" w:rsidRPr="00000000">
        <w:rPr>
          <w:rtl w:val="0"/>
        </w:rPr>
        <w:t xml:space="preserve">  - **Kiva**: A micro-lending platform enabling individuals to lend small amounts to entrepreneurs around the world, promoting financial inclusion and social impact.</w:t>
      </w:r>
    </w:p>
    <w:p w:rsidR="00000000" w:rsidDel="00000000" w:rsidP="00000000" w:rsidRDefault="00000000" w:rsidRPr="00000000" w14:paraId="0000004B">
      <w:pPr>
        <w:rPr/>
      </w:pPr>
      <w:r w:rsidDel="00000000" w:rsidR="00000000" w:rsidRPr="00000000">
        <w:rPr>
          <w:rtl w:val="0"/>
        </w:rPr>
        <w:t xml:space="preserve">  - **Betterment** and **Ellevest**: Digital investment platforms offering ESG-aligned investment portfolios, making sustainable investing accessible to retail investors.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3.4 **Agritech and Food Systems**</w:t>
      </w:r>
    </w:p>
    <w:p w:rsidR="00000000" w:rsidDel="00000000" w:rsidP="00000000" w:rsidRDefault="00000000" w:rsidRPr="00000000" w14:paraId="0000004E">
      <w:pPr>
        <w:rPr/>
      </w:pPr>
      <w:r w:rsidDel="00000000" w:rsidR="00000000" w:rsidRPr="00000000">
        <w:rPr>
          <w:rtl w:val="0"/>
        </w:rPr>
        <w:t xml:space="preserve">- **Traditional Agriculture**: Resource-intensive and heavily reliant on chemical inputs, leading to environmental degradation, greenhouse gas emissions, and water scarcity.</w:t>
      </w:r>
    </w:p>
    <w:p w:rsidR="00000000" w:rsidDel="00000000" w:rsidP="00000000" w:rsidRDefault="00000000" w:rsidRPr="00000000" w14:paraId="0000004F">
      <w:pPr>
        <w:rPr/>
      </w:pPr>
      <w:r w:rsidDel="00000000" w:rsidR="00000000" w:rsidRPr="00000000">
        <w:rPr>
          <w:rtl w:val="0"/>
        </w:rPr>
        <w:t xml:space="preserve">- **Agritech Disruption**: Disruptive companies are using technology such as AI, robotics, and vertical farming to reduce environmental impacts while improving food security and access to fresh, sustainable produce.</w:t>
      </w:r>
    </w:p>
    <w:p w:rsidR="00000000" w:rsidDel="00000000" w:rsidP="00000000" w:rsidRDefault="00000000" w:rsidRPr="00000000" w14:paraId="00000050">
      <w:pPr>
        <w:rPr/>
      </w:pPr>
      <w:r w:rsidDel="00000000" w:rsidR="00000000" w:rsidRPr="00000000">
        <w:rPr>
          <w:rtl w:val="0"/>
        </w:rPr>
        <w:t xml:space="preserve">  </w:t>
      </w:r>
    </w:p>
    <w:p w:rsidR="00000000" w:rsidDel="00000000" w:rsidP="00000000" w:rsidRDefault="00000000" w:rsidRPr="00000000" w14:paraId="00000051">
      <w:pPr>
        <w:rPr/>
      </w:pPr>
      <w:r w:rsidDel="00000000" w:rsidR="00000000" w:rsidRPr="00000000">
        <w:rPr>
          <w:rtl w:val="0"/>
        </w:rPr>
        <w:t xml:space="preserve">- **Impact**:</w:t>
      </w:r>
    </w:p>
    <w:p w:rsidR="00000000" w:rsidDel="00000000" w:rsidP="00000000" w:rsidRDefault="00000000" w:rsidRPr="00000000" w14:paraId="00000052">
      <w:pPr>
        <w:rPr/>
      </w:pPr>
      <w:r w:rsidDel="00000000" w:rsidR="00000000" w:rsidRPr="00000000">
        <w:rPr>
          <w:rtl w:val="0"/>
        </w:rPr>
        <w:t xml:space="preserve">  - Reducing land use and minimizing resource inputs through precision farming and indoor agriculture.</w:t>
      </w:r>
    </w:p>
    <w:p w:rsidR="00000000" w:rsidDel="00000000" w:rsidP="00000000" w:rsidRDefault="00000000" w:rsidRPr="00000000" w14:paraId="00000053">
      <w:pPr>
        <w:rPr/>
      </w:pPr>
      <w:r w:rsidDel="00000000" w:rsidR="00000000" w:rsidRPr="00000000">
        <w:rPr>
          <w:rtl w:val="0"/>
        </w:rPr>
        <w:t xml:space="preserve">  - Supporting local food systems and reducing carbon footprints associated with traditional agricultural supply chains.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 **Examples**:</w:t>
      </w:r>
    </w:p>
    <w:p w:rsidR="00000000" w:rsidDel="00000000" w:rsidP="00000000" w:rsidRDefault="00000000" w:rsidRPr="00000000" w14:paraId="00000056">
      <w:pPr>
        <w:rPr/>
      </w:pPr>
      <w:r w:rsidDel="00000000" w:rsidR="00000000" w:rsidRPr="00000000">
        <w:rPr>
          <w:rtl w:val="0"/>
        </w:rPr>
        <w:t xml:space="preserve">  - **AeroFarms**: Uses vertical farming technology to grow crops in indoor facilities with up to 95% less water than traditional farming.</w:t>
      </w:r>
    </w:p>
    <w:p w:rsidR="00000000" w:rsidDel="00000000" w:rsidP="00000000" w:rsidRDefault="00000000" w:rsidRPr="00000000" w14:paraId="00000057">
      <w:pPr>
        <w:rPr/>
      </w:pPr>
      <w:r w:rsidDel="00000000" w:rsidR="00000000" w:rsidRPr="00000000">
        <w:rPr>
          <w:rtl w:val="0"/>
        </w:rPr>
        <w:t xml:space="preserve">  - **Impossible Foods**: Disrupting the food industry by creating plant-based meat alternatives that reduce reliance on animal agriculture, which is a significant contributor to greenhouse gas emissions.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 3.5 **Inclusive Technologies for Social Impact**</w:t>
      </w:r>
    </w:p>
    <w:p w:rsidR="00000000" w:rsidDel="00000000" w:rsidP="00000000" w:rsidRDefault="00000000" w:rsidRPr="00000000" w14:paraId="0000005A">
      <w:pPr>
        <w:rPr/>
      </w:pPr>
      <w:r w:rsidDel="00000000" w:rsidR="00000000" w:rsidRPr="00000000">
        <w:rPr>
          <w:rtl w:val="0"/>
        </w:rPr>
        <w:t xml:space="preserve">- **Traditional Social Systems**: Inequitable access to education, healthcare, and employment opportunities, particularly in underserved communities.</w:t>
      </w:r>
    </w:p>
    <w:p w:rsidR="00000000" w:rsidDel="00000000" w:rsidP="00000000" w:rsidRDefault="00000000" w:rsidRPr="00000000" w14:paraId="0000005B">
      <w:pPr>
        <w:rPr/>
      </w:pPr>
      <w:r w:rsidDel="00000000" w:rsidR="00000000" w:rsidRPr="00000000">
        <w:rPr>
          <w:rtl w:val="0"/>
        </w:rPr>
        <w:t xml:space="preserve">- **Tech Disruption for Social Good**: Technologies like AI, blockchain, and mobile platforms are being used to create disruptive solutions that address social inequality, such as online education platforms, telemedicine, and decentralized identity systems.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 **Impact**:</w:t>
      </w:r>
    </w:p>
    <w:p w:rsidR="00000000" w:rsidDel="00000000" w:rsidP="00000000" w:rsidRDefault="00000000" w:rsidRPr="00000000" w14:paraId="0000005E">
      <w:pPr>
        <w:rPr/>
      </w:pPr>
      <w:r w:rsidDel="00000000" w:rsidR="00000000" w:rsidRPr="00000000">
        <w:rPr>
          <w:rtl w:val="0"/>
        </w:rPr>
        <w:t xml:space="preserve">  - Increased access to quality education, healthcare, and financial services for marginalized populations.</w:t>
      </w:r>
    </w:p>
    <w:p w:rsidR="00000000" w:rsidDel="00000000" w:rsidP="00000000" w:rsidRDefault="00000000" w:rsidRPr="00000000" w14:paraId="0000005F">
      <w:pPr>
        <w:rPr/>
      </w:pPr>
      <w:r w:rsidDel="00000000" w:rsidR="00000000" w:rsidRPr="00000000">
        <w:rPr>
          <w:rtl w:val="0"/>
        </w:rPr>
        <w:t xml:space="preserve">  - Empowerment of individuals and communities through technology-driven solutions to social challenges.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 **Examples**:</w:t>
      </w:r>
    </w:p>
    <w:p w:rsidR="00000000" w:rsidDel="00000000" w:rsidP="00000000" w:rsidRDefault="00000000" w:rsidRPr="00000000" w14:paraId="00000062">
      <w:pPr>
        <w:rPr/>
      </w:pPr>
      <w:r w:rsidDel="00000000" w:rsidR="00000000" w:rsidRPr="00000000">
        <w:rPr>
          <w:rtl w:val="0"/>
        </w:rPr>
        <w:t xml:space="preserve">  - **Duolingo**: A free language-learning app making education accessible to millions worldwide, providing opportunities for personal and professional growth.</w:t>
      </w:r>
    </w:p>
    <w:p w:rsidR="00000000" w:rsidDel="00000000" w:rsidP="00000000" w:rsidRDefault="00000000" w:rsidRPr="00000000" w14:paraId="00000063">
      <w:pPr>
        <w:rPr/>
      </w:pPr>
      <w:r w:rsidDel="00000000" w:rsidR="00000000" w:rsidRPr="00000000">
        <w:rPr>
          <w:rtl w:val="0"/>
        </w:rPr>
        <w:t xml:space="preserve">  - **Babylon Health**: A telemedicine service offering affordable and accessible healthcare to people in remote or underserved regions through AI-driven consultations.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 4. **Benefits of Applying Disruptive Innovation to ESG**</w:t>
      </w:r>
    </w:p>
    <w:p w:rsidR="00000000" w:rsidDel="00000000" w:rsidP="00000000" w:rsidRDefault="00000000" w:rsidRPr="00000000" w14:paraId="00000068">
      <w:pPr>
        <w:rPr/>
      </w:pPr>
      <w:r w:rsidDel="00000000" w:rsidR="00000000" w:rsidRPr="00000000">
        <w:rPr>
          <w:rtl w:val="0"/>
        </w:rPr>
        <w:t xml:space="preserve">### 4.1 **Scalability and Accessibility**</w:t>
      </w:r>
    </w:p>
    <w:p w:rsidR="00000000" w:rsidDel="00000000" w:rsidP="00000000" w:rsidRDefault="00000000" w:rsidRPr="00000000" w14:paraId="00000069">
      <w:pPr>
        <w:rPr/>
      </w:pPr>
      <w:r w:rsidDel="00000000" w:rsidR="00000000" w:rsidRPr="00000000">
        <w:rPr>
          <w:rtl w:val="0"/>
        </w:rPr>
        <w:t xml:space="preserve">- **Breaking Barriers**: Disruptive innovations often make previously inaccessible technologies or services available to a larger portion of the population, driving inclusivity and scaling the impact of ESG initiatives.</w:t>
      </w:r>
    </w:p>
    <w:p w:rsidR="00000000" w:rsidDel="00000000" w:rsidP="00000000" w:rsidRDefault="00000000" w:rsidRPr="00000000" w14:paraId="0000006A">
      <w:pPr>
        <w:rPr/>
      </w:pPr>
      <w:r w:rsidDel="00000000" w:rsidR="00000000" w:rsidRPr="00000000">
        <w:rPr>
          <w:rtl w:val="0"/>
        </w:rPr>
        <w:t xml:space="preserve">  </w:t>
      </w:r>
    </w:p>
    <w:p w:rsidR="00000000" w:rsidDel="00000000" w:rsidP="00000000" w:rsidRDefault="00000000" w:rsidRPr="00000000" w14:paraId="0000006B">
      <w:pPr>
        <w:rPr/>
      </w:pPr>
      <w:r w:rsidDel="00000000" w:rsidR="00000000" w:rsidRPr="00000000">
        <w:rPr>
          <w:rtl w:val="0"/>
        </w:rPr>
        <w:t xml:space="preserve">- **Cost Reduction**: By leveraging new business models and technologies, disruptive innovations can significantly reduce the cost of implementing ESG projects, making sustainability more affordable and scalable.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 4.2 **New Business Models**</w:t>
      </w:r>
    </w:p>
    <w:p w:rsidR="00000000" w:rsidDel="00000000" w:rsidP="00000000" w:rsidRDefault="00000000" w:rsidRPr="00000000" w14:paraId="0000006E">
      <w:pPr>
        <w:rPr/>
      </w:pPr>
      <w:r w:rsidDel="00000000" w:rsidR="00000000" w:rsidRPr="00000000">
        <w:rPr>
          <w:rtl w:val="0"/>
        </w:rPr>
        <w:t xml:space="preserve">- **Innovation in Monetization**: Disruptive innovation encourages the development of new business models that align profit with purpose. For example, offering products-as-a-service encourages long-term sustainability rather than short-term consumption.</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 **Shared Value**: Disruptive ESG innovations create opportunities for businesses to generate profit while simultaneously solving social and environmental problems.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 4.3 **Accelerating the Transition to Sustainability**</w:t>
      </w:r>
    </w:p>
    <w:p w:rsidR="00000000" w:rsidDel="00000000" w:rsidP="00000000" w:rsidRDefault="00000000" w:rsidRPr="00000000" w14:paraId="00000073">
      <w:pPr>
        <w:rPr/>
      </w:pPr>
      <w:r w:rsidDel="00000000" w:rsidR="00000000" w:rsidRPr="00000000">
        <w:rPr>
          <w:rtl w:val="0"/>
        </w:rPr>
        <w:t xml:space="preserve">- **Speed of Change**: Disruptive innovations often outpace incremental improvements, driving rapid adoption of sustainable practices across industries.</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rPr/>
      </w:pPr>
      <w:r w:rsidDel="00000000" w:rsidR="00000000" w:rsidRPr="00000000">
        <w:rPr>
          <w:rtl w:val="0"/>
        </w:rPr>
        <w:t xml:space="preserve">- **Challenging Established Players**: By challenging entrenched business models, disruptive innovators can accelerate the transition to more sustainable practices and force established players to adapt or be left behind.</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 5. **Challenges and Considerations**</w:t>
      </w:r>
    </w:p>
    <w:p w:rsidR="00000000" w:rsidDel="00000000" w:rsidP="00000000" w:rsidRDefault="00000000" w:rsidRPr="00000000" w14:paraId="0000007A">
      <w:pPr>
        <w:rPr/>
      </w:pPr>
      <w:r w:rsidDel="00000000" w:rsidR="00000000" w:rsidRPr="00000000">
        <w:rPr>
          <w:rtl w:val="0"/>
        </w:rPr>
        <w:t xml:space="preserve">### 5.1 **Market Resistance**</w:t>
      </w:r>
    </w:p>
    <w:p w:rsidR="00000000" w:rsidDel="00000000" w:rsidP="00000000" w:rsidRDefault="00000000" w:rsidRPr="00000000" w14:paraId="0000007B">
      <w:pPr>
        <w:rPr/>
      </w:pPr>
      <w:r w:rsidDel="00000000" w:rsidR="00000000" w:rsidRPr="00000000">
        <w:rPr>
          <w:rtl w:val="0"/>
        </w:rPr>
        <w:t xml:space="preserve">- **Incumbent Pushback**: Established companies and industries may resist disruptive innovations that threaten their market dominance, particularly if they are heavily invested in traditional, unsustainable practices.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 5.2 **Regulatory Barriers**</w:t>
      </w:r>
    </w:p>
    <w:p w:rsidR="00000000" w:rsidDel="00000000" w:rsidP="00000000" w:rsidRDefault="00000000" w:rsidRPr="00000000" w14:paraId="0000007E">
      <w:pPr>
        <w:rPr/>
      </w:pPr>
      <w:r w:rsidDel="00000000" w:rsidR="00000000" w:rsidRPr="00000000">
        <w:rPr>
          <w:rtl w:val="0"/>
        </w:rPr>
        <w:t xml:space="preserve">- **Outdated Policies**: Disruptive innovations may face regulatory hurdles due to outdated policies that were designed for traditional industries. Governments and regulators must adapt to support new business models and technologies that prioritize ESG outcomes.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 5.3 **Scaling and Adoption**</w:t>
      </w:r>
    </w:p>
    <w:p w:rsidR="00000000" w:rsidDel="00000000" w:rsidP="00000000" w:rsidRDefault="00000000" w:rsidRPr="00000000" w14:paraId="00000081">
      <w:pPr>
        <w:rPr/>
      </w:pPr>
      <w:r w:rsidDel="00000000" w:rsidR="00000000" w:rsidRPr="00000000">
        <w:rPr>
          <w:rtl w:val="0"/>
        </w:rPr>
        <w:t xml:space="preserve">- **Adoption Risks**: Disruptive innovations may struggle to achieve mainstream adoption initially, particularly in markets where consumer behaviors, infrastructure, or legal systems are not yet supportive of change.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 6. **Conclusion**</w:t>
      </w:r>
    </w:p>
    <w:p w:rsidR="00000000" w:rsidDel="00000000" w:rsidP="00000000" w:rsidRDefault="00000000" w:rsidRPr="00000000" w14:paraId="00000086">
      <w:pPr>
        <w:rPr/>
      </w:pPr>
      <w:r w:rsidDel="00000000" w:rsidR="00000000" w:rsidRPr="00000000">
        <w:rPr>
          <w:rtl w:val="0"/>
        </w:rPr>
        <w:t xml:space="preserve">Disruptive innovation is a powerful force for advancing ESG goals, offering radical new ways to address environmental, social, and governance challenges. By rethinking traditional systems and embracing new technologies, business models, and financial structures, disruptive innovations can create scalable, accessible, and transformative solutions to some of the world’s most pressing issues.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However, successfully implementing disruptive innovation for ESG requires overcoming market resistance, regulatory challenges, and adoption hurdles. With the right support and investment, these innovations have the potential to reshape industries, economies, and societies, paving the way for a more sustainable and equitable future.</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 **Discussion Questions:**</w:t>
      </w:r>
    </w:p>
    <w:p w:rsidR="00000000" w:rsidDel="00000000" w:rsidP="00000000" w:rsidRDefault="00000000" w:rsidRPr="00000000" w14:paraId="0000008D">
      <w:pPr>
        <w:rPr/>
      </w:pPr>
      <w:r w:rsidDel="00000000" w:rsidR="00000000" w:rsidRPr="00000000">
        <w:rPr>
          <w:rtl w:val="0"/>
        </w:rPr>
        <w:t xml:space="preserve">1. How can businesses balance profitability and purpose when implementing disruptive innovations for ESG?</w:t>
      </w:r>
    </w:p>
    <w:p w:rsidR="00000000" w:rsidDel="00000000" w:rsidP="00000000" w:rsidRDefault="00000000" w:rsidRPr="00000000" w14:paraId="0000008E">
      <w:pPr>
        <w:rPr/>
      </w:pPr>
      <w:r w:rsidDel="00000000" w:rsidR="00000000" w:rsidRPr="00000000">
        <w:rPr>
          <w:rtl w:val="0"/>
        </w:rPr>
        <w:t xml:space="preserve">2. What role do governments and policymakers play in supporting or hindering disruptive ESG innovations?</w:t>
      </w:r>
    </w:p>
    <w:p w:rsidR="00000000" w:rsidDel="00000000" w:rsidP="00000000" w:rsidRDefault="00000000" w:rsidRPr="00000000" w14:paraId="0000008F">
      <w:pPr>
        <w:rPr/>
      </w:pPr>
      <w:r w:rsidDel="00000000" w:rsidR="00000000" w:rsidRPr="00000000">
        <w:rPr>
          <w:rtl w:val="0"/>
        </w:rPr>
        <w:t xml:space="preserve">3. How can investors identify and support disruptive innovations that align with ESG goals?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JoSSK6cWIqymIBkJZmRXE1gOjaOxn4yoKVVsY8pHsY/edit" TargetMode="External"/><Relationship Id="rId5" Type="http://schemas.openxmlformats.org/officeDocument/2006/relationships/styles" Target="styles.xml"/><Relationship Id="rId6" Type="http://schemas.openxmlformats.org/officeDocument/2006/relationships/hyperlink" Target="https://www.cryptogpt.org/" TargetMode="External"/><Relationship Id="rId7" Type="http://schemas.openxmlformats.org/officeDocument/2006/relationships/hyperlink" Target="https://hbsp.harvard.edu/product/HK1361-PDF-ENG" TargetMode="External"/><Relationship Id="rId8" Type="http://schemas.openxmlformats.org/officeDocument/2006/relationships/hyperlink" Target="https://drive.google.com/file/d/11b4CrzYdRFagcsE6QrojjTpzhY-SWaQp/view?usp=shar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